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201C6" w14:textId="6812BA51" w:rsidR="00C5644E" w:rsidRPr="00C5644E" w:rsidRDefault="00C5644E" w:rsidP="00C5644E">
      <w:pPr>
        <w:pStyle w:val="a5"/>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r>
      <w:r w:rsidR="008C3C47" w:rsidRPr="008C3C47">
        <w:rPr>
          <w:rFonts w:asciiTheme="minorHAnsi" w:hAnsiTheme="minorHAnsi" w:cstheme="minorHAnsi"/>
          <w:bCs/>
          <w:noProof w:val="0"/>
          <w:sz w:val="24"/>
          <w:szCs w:val="24"/>
          <w:lang w:eastAsia="zh-CN"/>
        </w:rPr>
        <w:t>R4-2300917</w:t>
      </w:r>
    </w:p>
    <w:p w14:paraId="0165B913" w14:textId="7CC12734" w:rsidR="00C5644E" w:rsidRDefault="00C5644E" w:rsidP="00C5644E">
      <w:pPr>
        <w:pStyle w:val="a5"/>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Athens, Greece, February 27 – March 3, 202</w:t>
      </w:r>
      <w:r w:rsidR="008C3C47">
        <w:rPr>
          <w:rFonts w:asciiTheme="minorHAnsi" w:hAnsiTheme="minorHAnsi" w:cstheme="minorHAnsi"/>
          <w:bCs/>
          <w:noProof w:val="0"/>
          <w:sz w:val="24"/>
          <w:szCs w:val="24"/>
          <w:lang w:eastAsia="zh-CN"/>
        </w:rPr>
        <w:t>3</w:t>
      </w:r>
    </w:p>
    <w:p w14:paraId="169FBA1C" w14:textId="26A299AE" w:rsidR="003533F2" w:rsidRPr="00410463" w:rsidRDefault="003533F2" w:rsidP="00C5644E">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C5644E" w:rsidRPr="00C5644E">
        <w:rPr>
          <w:rFonts w:asciiTheme="minorHAnsi" w:eastAsiaTheme="minorEastAsia" w:hAnsiTheme="minorHAnsi" w:cstheme="minorHAnsi" w:hint="eastAsia"/>
          <w:bCs/>
          <w:noProof w:val="0"/>
          <w:sz w:val="24"/>
          <w:szCs w:val="24"/>
          <w:lang w:eastAsia="zh-CN"/>
        </w:rPr>
        <w:t>9</w:t>
      </w:r>
      <w:r w:rsidR="00747957" w:rsidRPr="00410463">
        <w:rPr>
          <w:rFonts w:asciiTheme="minorHAnsi" w:eastAsiaTheme="minorEastAsia" w:hAnsiTheme="minorHAnsi" w:cstheme="minorHAnsi"/>
          <w:bCs/>
          <w:noProof w:val="0"/>
          <w:sz w:val="24"/>
          <w:szCs w:val="24"/>
          <w:lang w:eastAsia="zh-CN"/>
        </w:rPr>
        <w:t>.</w:t>
      </w:r>
      <w:r w:rsidR="004B0D03">
        <w:rPr>
          <w:rFonts w:asciiTheme="minorHAnsi" w:eastAsiaTheme="minorEastAsia" w:hAnsiTheme="minorHAnsi" w:cstheme="minorHAnsi"/>
          <w:bCs/>
          <w:noProof w:val="0"/>
          <w:sz w:val="24"/>
          <w:szCs w:val="24"/>
          <w:lang w:eastAsia="zh-CN"/>
        </w:rPr>
        <w:t>2</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C5644E" w:rsidRPr="00C5644E">
        <w:rPr>
          <w:rFonts w:asciiTheme="minorHAnsi" w:eastAsiaTheme="minorEastAsia" w:hAnsiTheme="minorHAnsi" w:cstheme="minorHAnsi" w:hint="eastAsia"/>
          <w:bCs/>
          <w:noProof w:val="0"/>
          <w:sz w:val="24"/>
          <w:szCs w:val="24"/>
          <w:lang w:eastAsia="zh-CN"/>
        </w:rPr>
        <w:t>1</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A737434"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B0D03" w:rsidRPr="004B0D03">
        <w:rPr>
          <w:rFonts w:asciiTheme="minorHAnsi" w:eastAsiaTheme="minorEastAsia" w:hAnsiTheme="minorHAnsi" w:cstheme="minorHAnsi"/>
          <w:bCs/>
          <w:noProof w:val="0"/>
          <w:sz w:val="24"/>
          <w:szCs w:val="24"/>
          <w:lang w:eastAsia="zh-CN"/>
        </w:rPr>
        <w:t>Discussion on R18 MIMO for two TAs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2B80B145" w:rsidR="0028162D" w:rsidRPr="007317FB" w:rsidRDefault="00B902D2" w:rsidP="006F6F58">
      <w:pPr>
        <w:rPr>
          <w:rFonts w:eastAsia="PMingLiU" w:cstheme="minorHAnsi"/>
          <w:szCs w:val="24"/>
        </w:rPr>
      </w:pPr>
      <w:r>
        <w:rPr>
          <w:rFonts w:eastAsia="PMingLiU" w:cstheme="minorHAnsi"/>
          <w:szCs w:val="24"/>
        </w:rPr>
        <w:t xml:space="preserve">In RAN4 </w:t>
      </w:r>
      <w:r w:rsidR="00C46C08">
        <w:rPr>
          <w:rFonts w:eastAsia="PMingLiU" w:cstheme="minorHAnsi"/>
          <w:szCs w:val="24"/>
        </w:rPr>
        <w:t>#104-e</w:t>
      </w:r>
      <w:r w:rsidR="00BF5F4B">
        <w:rPr>
          <w:rFonts w:eastAsia="PMingLiU" w:cstheme="minorHAnsi"/>
          <w:szCs w:val="24"/>
        </w:rPr>
        <w:t xml:space="preserve">, one LS </w:t>
      </w:r>
      <w:r w:rsidR="00BF5F4B">
        <w:rPr>
          <w:rFonts w:eastAsia="PMingLiU" w:cstheme="minorHAnsi"/>
          <w:szCs w:val="24"/>
        </w:rPr>
        <w:fldChar w:fldCharType="begin"/>
      </w:r>
      <w:r w:rsidR="00BF5F4B">
        <w:rPr>
          <w:rFonts w:eastAsia="PMingLiU" w:cstheme="minorHAnsi"/>
          <w:szCs w:val="24"/>
        </w:rPr>
        <w:instrText xml:space="preserve"> REF _Ref126933057 \r \h </w:instrText>
      </w:r>
      <w:r w:rsidR="00BF5F4B">
        <w:rPr>
          <w:rFonts w:eastAsia="PMingLiU" w:cstheme="minorHAnsi"/>
          <w:szCs w:val="24"/>
        </w:rPr>
      </w:r>
      <w:r w:rsidR="00BF5F4B">
        <w:rPr>
          <w:rFonts w:eastAsia="PMingLiU" w:cstheme="minorHAnsi"/>
          <w:szCs w:val="24"/>
        </w:rPr>
        <w:fldChar w:fldCharType="separate"/>
      </w:r>
      <w:r w:rsidR="005F0316">
        <w:rPr>
          <w:rFonts w:eastAsia="PMingLiU" w:cstheme="minorHAnsi"/>
          <w:szCs w:val="24"/>
        </w:rPr>
        <w:t>[1]</w:t>
      </w:r>
      <w:r w:rsidR="00BF5F4B">
        <w:rPr>
          <w:rFonts w:eastAsia="PMingLiU" w:cstheme="minorHAnsi"/>
          <w:szCs w:val="24"/>
        </w:rPr>
        <w:fldChar w:fldCharType="end"/>
      </w:r>
      <w:r w:rsidR="00BF5F4B">
        <w:rPr>
          <w:rFonts w:eastAsia="PMingLiU" w:cstheme="minorHAnsi"/>
          <w:szCs w:val="24"/>
        </w:rPr>
        <w:t xml:space="preserve"> sent from RAN1 </w:t>
      </w:r>
      <w:r w:rsidR="00AD66A2">
        <w:rPr>
          <w:rFonts w:eastAsia="PMingLiU" w:cstheme="minorHAnsi"/>
          <w:szCs w:val="24"/>
        </w:rPr>
        <w:t>was</w:t>
      </w:r>
      <w:r w:rsidR="00BF5F4B">
        <w:rPr>
          <w:rFonts w:eastAsia="PMingLiU" w:cstheme="minorHAnsi"/>
          <w:szCs w:val="24"/>
        </w:rPr>
        <w:t xml:space="preserve"> received</w:t>
      </w:r>
      <w:r w:rsidR="007317FB">
        <w:rPr>
          <w:rFonts w:eastAsia="PMingLiU" w:cstheme="minorHAnsi"/>
          <w:szCs w:val="24"/>
        </w:rPr>
        <w:t>.</w:t>
      </w:r>
      <w:r w:rsidR="000B0F8D">
        <w:rPr>
          <w:rFonts w:eastAsia="PMingLiU" w:cstheme="minorHAnsi"/>
          <w:szCs w:val="24"/>
        </w:rPr>
        <w:t xml:space="preserve"> </w:t>
      </w:r>
      <w:r w:rsidR="00BF5F4B">
        <w:rPr>
          <w:rFonts w:eastAsia="PMingLiU" w:cstheme="minorHAnsi"/>
          <w:szCs w:val="24"/>
        </w:rPr>
        <w:t>In th</w:t>
      </w:r>
      <w:r w:rsidR="00AD66A2">
        <w:rPr>
          <w:rFonts w:eastAsia="PMingLiU" w:cstheme="minorHAnsi"/>
          <w:szCs w:val="24"/>
        </w:rPr>
        <w:t>at</w:t>
      </w:r>
      <w:r w:rsidR="00BF5F4B">
        <w:rPr>
          <w:rFonts w:eastAsia="PMingLiU" w:cstheme="minorHAnsi"/>
          <w:szCs w:val="24"/>
        </w:rPr>
        <w:t xml:space="preserve"> LS, RAN1 </w:t>
      </w:r>
      <w:r w:rsidR="00D53333">
        <w:rPr>
          <w:rFonts w:eastAsia="PMingLiU" w:cstheme="minorHAnsi"/>
          <w:szCs w:val="24"/>
        </w:rPr>
        <w:t>asks RAN4</w:t>
      </w:r>
      <w:r w:rsidR="00BF5F4B">
        <w:rPr>
          <w:rFonts w:eastAsia="PMingLiU" w:cstheme="minorHAnsi"/>
          <w:szCs w:val="24"/>
        </w:rPr>
        <w:t xml:space="preserve"> </w:t>
      </w:r>
      <w:r w:rsidR="00BF5F4B">
        <w:rPr>
          <w:rFonts w:cs="Arial"/>
        </w:rPr>
        <w:t xml:space="preserve">what maximum uplink timing difference that RAN1 can assume between the two TAs for multi-DCI multi-TRP operation. In RAN4 </w:t>
      </w:r>
      <w:r w:rsidR="00BF5F4B">
        <w:rPr>
          <w:rFonts w:eastAsia="PMingLiU" w:cstheme="minorHAnsi"/>
          <w:szCs w:val="24"/>
        </w:rPr>
        <w:t>#104-e and #105, RAN4 replied two LSs</w:t>
      </w:r>
      <w:r w:rsidR="00BF5F4B">
        <w:rPr>
          <w:rFonts w:eastAsia="PMingLiU" w:cstheme="minorHAnsi" w:hint="eastAsia"/>
          <w:szCs w:val="24"/>
        </w:rPr>
        <w:t xml:space="preserve"> (</w:t>
      </w:r>
      <w:r w:rsidR="00BF5F4B">
        <w:rPr>
          <w:rFonts w:eastAsia="PMingLiU" w:cstheme="minorHAnsi"/>
          <w:szCs w:val="24"/>
        </w:rPr>
        <w:fldChar w:fldCharType="begin"/>
      </w:r>
      <w:r w:rsidR="00BF5F4B">
        <w:rPr>
          <w:rFonts w:eastAsia="PMingLiU" w:cstheme="minorHAnsi"/>
          <w:szCs w:val="24"/>
        </w:rPr>
        <w:instrText xml:space="preserve"> REF _Ref126933209 \r \h </w:instrText>
      </w:r>
      <w:r w:rsidR="00BF5F4B">
        <w:rPr>
          <w:rFonts w:eastAsia="PMingLiU" w:cstheme="minorHAnsi"/>
          <w:szCs w:val="24"/>
        </w:rPr>
      </w:r>
      <w:r w:rsidR="00BF5F4B">
        <w:rPr>
          <w:rFonts w:eastAsia="PMingLiU" w:cstheme="minorHAnsi"/>
          <w:szCs w:val="24"/>
        </w:rPr>
        <w:fldChar w:fldCharType="separate"/>
      </w:r>
      <w:r w:rsidR="005F0316">
        <w:rPr>
          <w:rFonts w:eastAsia="PMingLiU" w:cstheme="minorHAnsi"/>
          <w:szCs w:val="24"/>
        </w:rPr>
        <w:t>[2]</w:t>
      </w:r>
      <w:r w:rsidR="00BF5F4B">
        <w:rPr>
          <w:rFonts w:eastAsia="PMingLiU" w:cstheme="minorHAnsi"/>
          <w:szCs w:val="24"/>
        </w:rPr>
        <w:fldChar w:fldCharType="end"/>
      </w:r>
      <w:r w:rsidR="00BF5F4B">
        <w:rPr>
          <w:rFonts w:eastAsia="PMingLiU" w:cstheme="minorHAnsi"/>
          <w:szCs w:val="24"/>
        </w:rPr>
        <w:t xml:space="preserve"> and </w:t>
      </w:r>
      <w:r w:rsidR="00BF5F4B">
        <w:rPr>
          <w:rFonts w:eastAsia="PMingLiU" w:cstheme="minorHAnsi"/>
          <w:szCs w:val="24"/>
        </w:rPr>
        <w:fldChar w:fldCharType="begin"/>
      </w:r>
      <w:r w:rsidR="00BF5F4B">
        <w:rPr>
          <w:rFonts w:eastAsia="PMingLiU" w:cstheme="minorHAnsi"/>
          <w:szCs w:val="24"/>
        </w:rPr>
        <w:instrText xml:space="preserve"> REF _Ref126933211 \r \h </w:instrText>
      </w:r>
      <w:r w:rsidR="00BF5F4B">
        <w:rPr>
          <w:rFonts w:eastAsia="PMingLiU" w:cstheme="minorHAnsi"/>
          <w:szCs w:val="24"/>
        </w:rPr>
      </w:r>
      <w:r w:rsidR="00BF5F4B">
        <w:rPr>
          <w:rFonts w:eastAsia="PMingLiU" w:cstheme="minorHAnsi"/>
          <w:szCs w:val="24"/>
        </w:rPr>
        <w:fldChar w:fldCharType="separate"/>
      </w:r>
      <w:r w:rsidR="005F0316">
        <w:rPr>
          <w:rFonts w:eastAsia="PMingLiU" w:cstheme="minorHAnsi"/>
          <w:szCs w:val="24"/>
        </w:rPr>
        <w:t>[3]</w:t>
      </w:r>
      <w:r w:rsidR="00BF5F4B">
        <w:rPr>
          <w:rFonts w:eastAsia="PMingLiU" w:cstheme="minorHAnsi"/>
          <w:szCs w:val="24"/>
        </w:rPr>
        <w:fldChar w:fldCharType="end"/>
      </w:r>
      <w:r w:rsidR="00BF5F4B">
        <w:rPr>
          <w:rFonts w:eastAsia="PMingLiU" w:cstheme="minorHAnsi"/>
          <w:szCs w:val="24"/>
        </w:rPr>
        <w:t>, respectively</w:t>
      </w:r>
      <w:r w:rsidR="00BF5F4B">
        <w:rPr>
          <w:rFonts w:eastAsia="PMingLiU" w:cstheme="minorHAnsi" w:hint="eastAsia"/>
          <w:szCs w:val="24"/>
        </w:rPr>
        <w:t>)</w:t>
      </w:r>
      <w:r w:rsidR="00BF5F4B">
        <w:rPr>
          <w:rFonts w:eastAsia="PMingLiU" w:cstheme="minorHAnsi"/>
          <w:szCs w:val="24"/>
        </w:rPr>
        <w:t xml:space="preserve"> back to RAN1.</w:t>
      </w:r>
      <w:r w:rsidR="00FE1F2C">
        <w:rPr>
          <w:rFonts w:eastAsia="PMingLiU" w:cstheme="minorHAnsi"/>
          <w:szCs w:val="24"/>
        </w:rPr>
        <w:t xml:space="preserve"> However, in </w:t>
      </w:r>
      <w:r w:rsidR="00FE1F2C">
        <w:rPr>
          <w:rFonts w:eastAsia="PMingLiU" w:cstheme="minorHAnsi"/>
          <w:szCs w:val="24"/>
        </w:rPr>
        <w:fldChar w:fldCharType="begin"/>
      </w:r>
      <w:r w:rsidR="00FE1F2C">
        <w:rPr>
          <w:rFonts w:eastAsia="PMingLiU" w:cstheme="minorHAnsi"/>
          <w:szCs w:val="24"/>
        </w:rPr>
        <w:instrText xml:space="preserve"> REF _Ref126933211 \r \h </w:instrText>
      </w:r>
      <w:r w:rsidR="00FE1F2C">
        <w:rPr>
          <w:rFonts w:eastAsia="PMingLiU" w:cstheme="minorHAnsi"/>
          <w:szCs w:val="24"/>
        </w:rPr>
      </w:r>
      <w:r w:rsidR="00FE1F2C">
        <w:rPr>
          <w:rFonts w:eastAsia="PMingLiU" w:cstheme="minorHAnsi"/>
          <w:szCs w:val="24"/>
        </w:rPr>
        <w:fldChar w:fldCharType="separate"/>
      </w:r>
      <w:r w:rsidR="005F0316">
        <w:rPr>
          <w:rFonts w:eastAsia="PMingLiU" w:cstheme="minorHAnsi"/>
          <w:szCs w:val="24"/>
        </w:rPr>
        <w:t>[3]</w:t>
      </w:r>
      <w:r w:rsidR="00FE1F2C">
        <w:rPr>
          <w:rFonts w:eastAsia="PMingLiU" w:cstheme="minorHAnsi"/>
          <w:szCs w:val="24"/>
        </w:rPr>
        <w:fldChar w:fldCharType="end"/>
      </w:r>
      <w:r w:rsidR="00FE1F2C">
        <w:rPr>
          <w:rFonts w:eastAsia="PMingLiU" w:cstheme="minorHAnsi"/>
          <w:szCs w:val="24"/>
        </w:rPr>
        <w:t>, one open issue regarding the value</w:t>
      </w:r>
      <w:r w:rsidR="00CC6E39">
        <w:rPr>
          <w:rFonts w:eastAsia="PMingLiU" w:cstheme="minorHAnsi"/>
          <w:szCs w:val="24"/>
        </w:rPr>
        <w:t>s</w:t>
      </w:r>
      <w:r w:rsidR="004F3906">
        <w:rPr>
          <w:rFonts w:eastAsia="PMingLiU" w:cstheme="minorHAnsi"/>
          <w:szCs w:val="24"/>
        </w:rPr>
        <w:t xml:space="preserve"> of</w:t>
      </w:r>
      <w:r w:rsidR="00FE1F2C">
        <w:rPr>
          <w:rFonts w:eastAsia="PMingLiU" w:cstheme="minorHAnsi"/>
          <w:szCs w:val="24"/>
        </w:rPr>
        <w:t xml:space="preserve"> M1 and M2 in RTD &gt; CP case were discussed without conclusion yet. </w:t>
      </w:r>
      <w:r w:rsidR="004F3906">
        <w:rPr>
          <w:rFonts w:eastAsia="PMingLiU" w:cstheme="minorHAnsi"/>
          <w:szCs w:val="24"/>
        </w:rPr>
        <w:t xml:space="preserve">Our view on </w:t>
      </w:r>
      <w:r w:rsidR="00220311">
        <w:rPr>
          <w:rFonts w:eastAsia="PMingLiU" w:cstheme="minorHAnsi"/>
          <w:szCs w:val="24"/>
        </w:rPr>
        <w:t>value</w:t>
      </w:r>
      <w:r w:rsidR="00CC6E39">
        <w:rPr>
          <w:rFonts w:eastAsia="PMingLiU" w:cstheme="minorHAnsi"/>
          <w:szCs w:val="24"/>
        </w:rPr>
        <w:t>s</w:t>
      </w:r>
      <w:r w:rsidR="00220311">
        <w:rPr>
          <w:rFonts w:eastAsia="PMingLiU" w:cstheme="minorHAnsi"/>
          <w:szCs w:val="24"/>
        </w:rPr>
        <w:t xml:space="preserve"> of </w:t>
      </w:r>
      <w:r w:rsidR="004F3906">
        <w:rPr>
          <w:rFonts w:eastAsia="PMingLiU" w:cstheme="minorHAnsi"/>
          <w:szCs w:val="24"/>
        </w:rPr>
        <w:t>M1 and M2 is provided in this paper.</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277ACBF" w14:textId="0D54BDDF" w:rsidR="00AD66A2" w:rsidRDefault="00D9245F" w:rsidP="00CA6C62">
      <w:pPr>
        <w:spacing w:before="100" w:beforeAutospacing="1" w:after="100" w:afterAutospacing="1"/>
        <w:rPr>
          <w:rFonts w:eastAsia="PMingLiU"/>
          <w:szCs w:val="24"/>
          <w:lang w:val="en-GB"/>
        </w:rPr>
      </w:pPr>
      <w:r>
        <w:rPr>
          <w:rFonts w:eastAsia="PMingLiU" w:hint="eastAsia"/>
          <w:szCs w:val="24"/>
          <w:lang w:val="en-GB"/>
        </w:rPr>
        <w:t>T</w:t>
      </w:r>
      <w:r>
        <w:rPr>
          <w:rFonts w:eastAsia="PMingLiU"/>
          <w:szCs w:val="24"/>
          <w:lang w:val="en-GB"/>
        </w:rPr>
        <w:t xml:space="preserve">he content in replied LS </w:t>
      </w:r>
      <w:r>
        <w:rPr>
          <w:rFonts w:eastAsia="PMingLiU"/>
          <w:szCs w:val="24"/>
          <w:lang w:val="en-GB"/>
        </w:rPr>
        <w:fldChar w:fldCharType="begin"/>
      </w:r>
      <w:r>
        <w:rPr>
          <w:rFonts w:eastAsia="PMingLiU"/>
          <w:szCs w:val="24"/>
          <w:lang w:val="en-GB"/>
        </w:rPr>
        <w:instrText xml:space="preserve"> REF _Ref126933211 \r \h </w:instrText>
      </w:r>
      <w:r>
        <w:rPr>
          <w:rFonts w:eastAsia="PMingLiU"/>
          <w:szCs w:val="24"/>
          <w:lang w:val="en-GB"/>
        </w:rPr>
      </w:r>
      <w:r>
        <w:rPr>
          <w:rFonts w:eastAsia="PMingLiU"/>
          <w:szCs w:val="24"/>
          <w:lang w:val="en-GB"/>
        </w:rPr>
        <w:fldChar w:fldCharType="separate"/>
      </w:r>
      <w:r w:rsidR="005F0316">
        <w:rPr>
          <w:rFonts w:eastAsia="PMingLiU"/>
          <w:szCs w:val="24"/>
          <w:lang w:val="en-GB"/>
        </w:rPr>
        <w:t>[3]</w:t>
      </w:r>
      <w:r>
        <w:rPr>
          <w:rFonts w:eastAsia="PMingLiU"/>
          <w:szCs w:val="24"/>
          <w:lang w:val="en-GB"/>
        </w:rPr>
        <w:fldChar w:fldCharType="end"/>
      </w:r>
      <w:r>
        <w:rPr>
          <w:rFonts w:eastAsia="PMingLiU"/>
          <w:szCs w:val="24"/>
          <w:lang w:val="en-GB"/>
        </w:rPr>
        <w:t xml:space="preserve"> is provided below for reference.</w:t>
      </w:r>
    </w:p>
    <w:tbl>
      <w:tblPr>
        <w:tblStyle w:val="af7"/>
        <w:tblW w:w="0" w:type="auto"/>
        <w:tblLook w:val="04A0" w:firstRow="1" w:lastRow="0" w:firstColumn="1" w:lastColumn="0" w:noHBand="0" w:noVBand="1"/>
      </w:tblPr>
      <w:tblGrid>
        <w:gridCol w:w="9629"/>
      </w:tblGrid>
      <w:tr w:rsidR="00D9245F" w14:paraId="199088D1" w14:textId="77777777" w:rsidTr="00D9245F">
        <w:tc>
          <w:tcPr>
            <w:tcW w:w="9629" w:type="dxa"/>
          </w:tcPr>
          <w:p w14:paraId="2001B88A" w14:textId="77777777" w:rsidR="00D9245F" w:rsidRPr="00D9245F" w:rsidRDefault="00D9245F" w:rsidP="00D9245F">
            <w:pPr>
              <w:spacing w:after="120"/>
              <w:rPr>
                <w:rFonts w:cstheme="minorHAnsi"/>
                <w:b/>
                <w:szCs w:val="24"/>
              </w:rPr>
            </w:pPr>
            <w:r w:rsidRPr="00D9245F">
              <w:rPr>
                <w:rFonts w:cstheme="minorHAnsi"/>
                <w:b/>
                <w:szCs w:val="24"/>
              </w:rPr>
              <w:t>1. Overall description:</w:t>
            </w:r>
          </w:p>
          <w:p w14:paraId="7D113FE6" w14:textId="77777777" w:rsidR="00D9245F" w:rsidRPr="00D9245F" w:rsidRDefault="00D9245F" w:rsidP="00D9245F">
            <w:pPr>
              <w:spacing w:after="120"/>
              <w:rPr>
                <w:rFonts w:cstheme="minorHAnsi"/>
                <w:sz w:val="20"/>
                <w:szCs w:val="20"/>
              </w:rPr>
            </w:pPr>
            <w:r w:rsidRPr="00D9245F">
              <w:rPr>
                <w:rFonts w:cstheme="minorHAnsi"/>
                <w:bCs/>
                <w:sz w:val="20"/>
                <w:szCs w:val="20"/>
              </w:rPr>
              <w:t xml:space="preserve">RAN4 thanks RAN1 for the LS on </w:t>
            </w:r>
            <w:r w:rsidRPr="00D9245F">
              <w:rPr>
                <w:rFonts w:cstheme="minorHAnsi"/>
                <w:sz w:val="20"/>
                <w:szCs w:val="20"/>
              </w:rPr>
              <w:t xml:space="preserve">maximum uplink timing difference between the two TAs for multi-DCI multi-TRP with two </w:t>
            </w:r>
            <w:proofErr w:type="spellStart"/>
            <w:r w:rsidRPr="00D9245F">
              <w:rPr>
                <w:rFonts w:cstheme="minorHAnsi"/>
                <w:sz w:val="20"/>
                <w:szCs w:val="20"/>
              </w:rPr>
              <w:t>TAs.</w:t>
            </w:r>
            <w:proofErr w:type="spellEnd"/>
            <w:r w:rsidRPr="00D9245F">
              <w:rPr>
                <w:rFonts w:cstheme="minorHAnsi"/>
                <w:sz w:val="20"/>
                <w:szCs w:val="20"/>
              </w:rPr>
              <w:t xml:space="preserve"> After RAN4 further discussion, following values are agreed as MTTD values.</w:t>
            </w:r>
          </w:p>
          <w:p w14:paraId="19CD5C7C" w14:textId="77777777" w:rsidR="00D9245F" w:rsidRPr="00D9245F" w:rsidRDefault="00D9245F" w:rsidP="00D9245F">
            <w:pPr>
              <w:spacing w:after="120"/>
              <w:rPr>
                <w:rFonts w:cstheme="minorHAnsi"/>
                <w:sz w:val="20"/>
                <w:szCs w:val="20"/>
              </w:rPr>
            </w:pPr>
            <w:r w:rsidRPr="00D9245F">
              <w:rPr>
                <w:rFonts w:cstheme="minorHAnsi"/>
                <w:sz w:val="20"/>
                <w:szCs w:val="20"/>
              </w:rPr>
              <w:t>For a UE capable of supporting Receive Time Difference (RTD) &gt; CP, MRTD/MTTD value for FR1 is 33/34.6 µs and MRTD/MTTD value for FR2 is 8/8.5 µs.</w:t>
            </w:r>
          </w:p>
          <w:p w14:paraId="19CE4743" w14:textId="5CDBE78D" w:rsidR="00D9245F" w:rsidRPr="00D9245F" w:rsidRDefault="00D9245F" w:rsidP="00D9245F">
            <w:pPr>
              <w:spacing w:after="120"/>
              <w:rPr>
                <w:rFonts w:ascii="Arial" w:eastAsia="PMingLiU" w:hAnsi="Arial"/>
              </w:rPr>
            </w:pPr>
            <w:r w:rsidRPr="00D9245F">
              <w:rPr>
                <w:rFonts w:cstheme="minorHAnsi"/>
                <w:sz w:val="20"/>
                <w:szCs w:val="20"/>
              </w:rPr>
              <w:t xml:space="preserve">For a UE not capable of supporting RTD&gt;CP, MTTD is within (CP + </w:t>
            </w:r>
            <w:r w:rsidRPr="00786C47">
              <w:rPr>
                <w:rFonts w:cstheme="minorHAnsi"/>
                <w:sz w:val="20"/>
                <w:szCs w:val="20"/>
                <w:highlight w:val="yellow"/>
              </w:rPr>
              <w:t>M1</w:t>
            </w:r>
            <w:r w:rsidRPr="00D9245F">
              <w:rPr>
                <w:rFonts w:cstheme="minorHAnsi"/>
                <w:sz w:val="20"/>
                <w:szCs w:val="20"/>
              </w:rPr>
              <w:t xml:space="preserve"> µs) for FR1 and MTTD is within (CP + </w:t>
            </w:r>
            <w:r w:rsidRPr="00786C47">
              <w:rPr>
                <w:rFonts w:cstheme="minorHAnsi"/>
                <w:sz w:val="20"/>
                <w:szCs w:val="20"/>
                <w:highlight w:val="yellow"/>
              </w:rPr>
              <w:t>M2</w:t>
            </w:r>
            <w:r w:rsidRPr="00D9245F">
              <w:rPr>
                <w:rFonts w:cstheme="minorHAnsi"/>
                <w:sz w:val="20"/>
                <w:szCs w:val="20"/>
              </w:rPr>
              <w:t xml:space="preserve"> µs) for FR2. Where M1 and M2 are FFS in RAN4. </w:t>
            </w:r>
          </w:p>
        </w:tc>
      </w:tr>
    </w:tbl>
    <w:p w14:paraId="7F715D1C" w14:textId="3C61B7B0" w:rsidR="008B1494" w:rsidRPr="00786C47" w:rsidRDefault="00786C47" w:rsidP="00F9146D">
      <w:pPr>
        <w:spacing w:before="100" w:beforeAutospacing="1" w:after="100" w:afterAutospacing="1"/>
        <w:rPr>
          <w:rFonts w:eastAsia="PMingLiU"/>
          <w:szCs w:val="24"/>
        </w:rPr>
      </w:pPr>
      <w:r>
        <w:rPr>
          <w:rFonts w:eastAsia="PMingLiU" w:hint="eastAsia"/>
          <w:szCs w:val="24"/>
          <w:lang w:val="en-GB"/>
        </w:rPr>
        <w:t>A</w:t>
      </w:r>
      <w:r>
        <w:rPr>
          <w:rFonts w:eastAsia="PMingLiU"/>
          <w:szCs w:val="24"/>
          <w:lang w:val="en-GB"/>
        </w:rPr>
        <w:t xml:space="preserve">s </w:t>
      </w:r>
      <w:r w:rsidR="00457A56">
        <w:rPr>
          <w:rFonts w:eastAsia="PMingLiU"/>
          <w:szCs w:val="24"/>
          <w:lang w:val="en-GB"/>
        </w:rPr>
        <w:t>above</w:t>
      </w:r>
      <w:r>
        <w:rPr>
          <w:rFonts w:eastAsia="PMingLiU"/>
          <w:szCs w:val="24"/>
          <w:lang w:val="en-GB"/>
        </w:rPr>
        <w:t xml:space="preserve">, in the last meeting, </w:t>
      </w:r>
      <w:r w:rsidRPr="00786C47">
        <w:rPr>
          <w:rFonts w:eastAsia="PMingLiU"/>
          <w:szCs w:val="24"/>
          <w:highlight w:val="yellow"/>
          <w:lang w:val="en-GB"/>
        </w:rPr>
        <w:t>M1</w:t>
      </w:r>
      <w:r>
        <w:rPr>
          <w:rFonts w:eastAsia="PMingLiU"/>
          <w:szCs w:val="24"/>
          <w:lang w:val="en-GB"/>
        </w:rPr>
        <w:t xml:space="preserve"> and </w:t>
      </w:r>
      <w:r w:rsidRPr="00786C47">
        <w:rPr>
          <w:rFonts w:eastAsia="PMingLiU"/>
          <w:szCs w:val="24"/>
          <w:highlight w:val="yellow"/>
          <w:lang w:val="en-GB"/>
        </w:rPr>
        <w:t>M2</w:t>
      </w:r>
      <w:r>
        <w:rPr>
          <w:rFonts w:eastAsia="PMingLiU"/>
          <w:szCs w:val="24"/>
          <w:lang w:val="en-GB"/>
        </w:rPr>
        <w:t xml:space="preserve"> are for further study. We think both M1 and M2 should be zero, i.e. MTTD is within </w:t>
      </w:r>
      <w:r w:rsidR="00457A56">
        <w:rPr>
          <w:rFonts w:eastAsia="PMingLiU"/>
          <w:szCs w:val="24"/>
          <w:lang w:val="en-GB"/>
        </w:rPr>
        <w:t xml:space="preserve">one </w:t>
      </w:r>
      <w:r>
        <w:rPr>
          <w:rFonts w:eastAsia="PMingLiU"/>
          <w:szCs w:val="24"/>
          <w:lang w:val="en-GB"/>
        </w:rPr>
        <w:t xml:space="preserve">CP in both FR1 and FR2. </w:t>
      </w:r>
      <w:r w:rsidR="00136B4B">
        <w:rPr>
          <w:rFonts w:eastAsia="PMingLiU"/>
          <w:szCs w:val="24"/>
          <w:lang w:val="en-GB"/>
        </w:rPr>
        <w:t>I</w:t>
      </w:r>
      <w:r w:rsidRPr="00786C47">
        <w:rPr>
          <w:rFonts w:eastAsia="PMingLiU"/>
          <w:szCs w:val="24"/>
          <w:lang w:val="en-GB"/>
        </w:rPr>
        <w:t xml:space="preserve">f the timing difference is larger than one CP, the transmission power may be changed suddenly, leading to </w:t>
      </w:r>
      <w:r w:rsidR="00136B4B">
        <w:rPr>
          <w:rFonts w:eastAsia="PMingLiU"/>
          <w:szCs w:val="24"/>
          <w:lang w:val="en-GB"/>
        </w:rPr>
        <w:t>discontinuous</w:t>
      </w:r>
      <w:r w:rsidR="00136B4B" w:rsidRPr="00786C47">
        <w:rPr>
          <w:rFonts w:eastAsia="PMingLiU"/>
          <w:szCs w:val="24"/>
          <w:lang w:val="en-GB"/>
        </w:rPr>
        <w:t xml:space="preserve"> </w:t>
      </w:r>
      <w:r w:rsidRPr="00786C47">
        <w:rPr>
          <w:rFonts w:eastAsia="PMingLiU"/>
          <w:szCs w:val="24"/>
          <w:lang w:val="en-GB"/>
        </w:rPr>
        <w:t>phase of the signal. If this phase jump happens during the OFDM symbol duration (not CP) and network may not receive the signals successfully.</w:t>
      </w:r>
      <w:r w:rsidR="00136B4B">
        <w:rPr>
          <w:rFonts w:eastAsia="PMingLiU"/>
          <w:szCs w:val="24"/>
          <w:lang w:val="en-GB"/>
        </w:rPr>
        <w:t xml:space="preserve"> And UE will be only wasting its power in transmission.</w:t>
      </w:r>
    </w:p>
    <w:p w14:paraId="32F12ECE" w14:textId="3A13979B" w:rsidR="00923E98" w:rsidRPr="0005218F" w:rsidRDefault="00EC3A73" w:rsidP="0005218F">
      <w:pPr>
        <w:tabs>
          <w:tab w:val="num" w:pos="2160"/>
        </w:tabs>
        <w:spacing w:beforeLines="100" w:before="240" w:afterLines="100" w:after="240"/>
        <w:textAlignment w:val="center"/>
        <w:rPr>
          <w:rFonts w:cstheme="minorHAnsi"/>
          <w:b/>
          <w:szCs w:val="24"/>
          <w:lang w:eastAsia="x-none"/>
        </w:rPr>
      </w:pPr>
      <w:bookmarkStart w:id="0" w:name="_Ref127287163"/>
      <w:r w:rsidRPr="0005218F">
        <w:rPr>
          <w:rFonts w:cstheme="minorHAnsi"/>
          <w:b/>
          <w:szCs w:val="24"/>
          <w:lang w:eastAsia="x-none"/>
        </w:rPr>
        <w:t xml:space="preserve">Proposal </w:t>
      </w:r>
      <w:r w:rsidRPr="0005218F">
        <w:rPr>
          <w:rFonts w:cstheme="minorHAnsi"/>
          <w:b/>
          <w:szCs w:val="24"/>
          <w:lang w:eastAsia="x-none"/>
        </w:rPr>
        <w:fldChar w:fldCharType="begin"/>
      </w:r>
      <w:r w:rsidRPr="0005218F">
        <w:rPr>
          <w:rFonts w:cstheme="minorHAnsi"/>
          <w:b/>
          <w:szCs w:val="24"/>
          <w:lang w:eastAsia="x-none"/>
        </w:rPr>
        <w:instrText xml:space="preserve"> SEQ Proposal \* ARABIC </w:instrText>
      </w:r>
      <w:r w:rsidRPr="0005218F">
        <w:rPr>
          <w:rFonts w:cstheme="minorHAnsi"/>
          <w:b/>
          <w:szCs w:val="24"/>
          <w:lang w:eastAsia="x-none"/>
        </w:rPr>
        <w:fldChar w:fldCharType="separate"/>
      </w:r>
      <w:r w:rsidR="005F0316" w:rsidRPr="0005218F">
        <w:rPr>
          <w:rFonts w:cstheme="minorHAnsi"/>
          <w:b/>
          <w:szCs w:val="24"/>
          <w:lang w:eastAsia="x-none"/>
        </w:rPr>
        <w:t>1</w:t>
      </w:r>
      <w:r w:rsidRPr="0005218F">
        <w:rPr>
          <w:rFonts w:cstheme="minorHAnsi"/>
          <w:b/>
          <w:szCs w:val="24"/>
          <w:lang w:eastAsia="x-none"/>
        </w:rPr>
        <w:fldChar w:fldCharType="end"/>
      </w:r>
      <w:r w:rsidRPr="0005218F">
        <w:rPr>
          <w:rFonts w:cstheme="minorHAnsi"/>
          <w:b/>
          <w:szCs w:val="24"/>
          <w:lang w:eastAsia="x-none"/>
        </w:rPr>
        <w:t xml:space="preserve">: </w:t>
      </w:r>
      <w:bookmarkStart w:id="1" w:name="_Ref115355255"/>
      <w:r w:rsidR="004168E9" w:rsidRPr="0005218F">
        <w:rPr>
          <w:rFonts w:cstheme="minorHAnsi"/>
          <w:b/>
          <w:szCs w:val="24"/>
          <w:lang w:eastAsia="x-none"/>
        </w:rPr>
        <w:t>For a UE not capable of supporting RTD &gt; CP, t</w:t>
      </w:r>
      <w:r w:rsidR="00786C47" w:rsidRPr="0005218F">
        <w:rPr>
          <w:rFonts w:cstheme="minorHAnsi"/>
          <w:b/>
          <w:szCs w:val="24"/>
          <w:lang w:eastAsia="x-none"/>
        </w:rPr>
        <w:t xml:space="preserve">he </w:t>
      </w:r>
      <w:r w:rsidR="004168E9" w:rsidRPr="0005218F">
        <w:rPr>
          <w:rFonts w:cstheme="minorHAnsi"/>
          <w:b/>
          <w:szCs w:val="24"/>
          <w:lang w:eastAsia="x-none"/>
        </w:rPr>
        <w:t xml:space="preserve">maximum transmission timing difference (MTTD) </w:t>
      </w:r>
      <w:r w:rsidR="00786C47" w:rsidRPr="0005218F">
        <w:rPr>
          <w:rFonts w:cstheme="minorHAnsi"/>
          <w:b/>
          <w:szCs w:val="24"/>
          <w:lang w:eastAsia="x-none"/>
        </w:rPr>
        <w:t xml:space="preserve">should be </w:t>
      </w:r>
      <w:r w:rsidR="004168E9" w:rsidRPr="0005218F">
        <w:rPr>
          <w:rFonts w:cstheme="minorHAnsi"/>
          <w:b/>
          <w:szCs w:val="24"/>
          <w:lang w:eastAsia="x-none"/>
        </w:rPr>
        <w:t xml:space="preserve">less </w:t>
      </w:r>
      <w:r w:rsidR="00786C47" w:rsidRPr="0005218F">
        <w:rPr>
          <w:rFonts w:cstheme="minorHAnsi"/>
          <w:b/>
          <w:szCs w:val="24"/>
          <w:lang w:eastAsia="x-none"/>
        </w:rPr>
        <w:t>than one CP</w:t>
      </w:r>
      <w:r w:rsidR="004168E9" w:rsidRPr="0005218F">
        <w:rPr>
          <w:rFonts w:cstheme="minorHAnsi"/>
          <w:b/>
          <w:szCs w:val="24"/>
          <w:lang w:eastAsia="x-none"/>
        </w:rPr>
        <w:t>, i.e. both M1 and M2 are zero</w:t>
      </w:r>
      <w:r w:rsidR="00786C47" w:rsidRPr="0005218F">
        <w:rPr>
          <w:rFonts w:cstheme="minorHAnsi"/>
          <w:b/>
          <w:szCs w:val="24"/>
          <w:lang w:eastAsia="x-none"/>
        </w:rPr>
        <w:t>.</w:t>
      </w:r>
      <w:bookmarkEnd w:id="0"/>
      <w:r w:rsidR="00BA1EAC" w:rsidRPr="0005218F">
        <w:rPr>
          <w:rFonts w:cstheme="minorHAnsi"/>
          <w:b/>
          <w:szCs w:val="24"/>
          <w:lang w:eastAsia="x-none"/>
        </w:rPr>
        <w:t xml:space="preserve"> </w:t>
      </w:r>
      <w:bookmarkEnd w:id="1"/>
    </w:p>
    <w:p w14:paraId="122AD21E" w14:textId="77777777" w:rsidR="004A19B3" w:rsidRPr="0005218F" w:rsidRDefault="004A19B3" w:rsidP="00C86203">
      <w:pPr>
        <w:rPr>
          <w:rFonts w:eastAsia="PMingLiU"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2045DE11" w:rsidR="00A065C5" w:rsidRPr="00D44C67" w:rsidRDefault="006F7557" w:rsidP="00D44C67">
      <w:pPr>
        <w:adjustRightInd w:val="0"/>
        <w:snapToGrid w:val="0"/>
        <w:rPr>
          <w:rFonts w:eastAsia="PMingLiU"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526FB5">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2" w:name="_Hlk94866332"/>
    </w:p>
    <w:p w14:paraId="68394DF2" w14:textId="1B19A160" w:rsidR="005B648C" w:rsidRDefault="00820E8C" w:rsidP="00D44C67">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_Ref127287163 \h </w:instrText>
      </w:r>
      <w:r>
        <w:rPr>
          <w:rFonts w:eastAsia="PMingLiU" w:cstheme="minorHAnsi"/>
          <w:b/>
          <w:bCs/>
          <w:szCs w:val="24"/>
        </w:rPr>
      </w:r>
      <w:r>
        <w:rPr>
          <w:rFonts w:eastAsia="PMingLiU" w:cstheme="minorHAnsi"/>
          <w:b/>
          <w:bCs/>
          <w:szCs w:val="24"/>
        </w:rPr>
        <w:fldChar w:fldCharType="separate"/>
      </w:r>
      <w:r w:rsidRPr="00FB7DA0">
        <w:rPr>
          <w:rFonts w:cstheme="minorHAnsi"/>
          <w:b/>
          <w:szCs w:val="24"/>
          <w:lang w:eastAsia="x-none"/>
        </w:rPr>
        <w:t xml:space="preserve">Proposal </w:t>
      </w:r>
      <w:r>
        <w:rPr>
          <w:rFonts w:cstheme="minorHAnsi"/>
          <w:b/>
          <w:noProof/>
          <w:szCs w:val="24"/>
          <w:lang w:eastAsia="x-none"/>
        </w:rPr>
        <w:t>1</w:t>
      </w:r>
      <w:r w:rsidRPr="00FB7DA0">
        <w:rPr>
          <w:rFonts w:cstheme="minorHAnsi"/>
          <w:b/>
          <w:szCs w:val="24"/>
          <w:lang w:eastAsia="x-none"/>
        </w:rPr>
        <w:t xml:space="preserve">: </w:t>
      </w:r>
      <w:r>
        <w:rPr>
          <w:rFonts w:cstheme="minorHAnsi"/>
          <w:b/>
          <w:szCs w:val="24"/>
          <w:lang w:eastAsia="x-none"/>
        </w:rPr>
        <w:t>For a UE not capable of supporting RTD &gt; CP, t</w:t>
      </w:r>
      <w:r w:rsidRPr="00786C47">
        <w:rPr>
          <w:rFonts w:cstheme="minorHAnsi"/>
          <w:b/>
          <w:szCs w:val="24"/>
          <w:lang w:eastAsia="x-none"/>
        </w:rPr>
        <w:t xml:space="preserve">he </w:t>
      </w:r>
      <w:r>
        <w:rPr>
          <w:rFonts w:cstheme="minorHAnsi"/>
          <w:b/>
          <w:szCs w:val="24"/>
          <w:lang w:eastAsia="x-none"/>
        </w:rPr>
        <w:t xml:space="preserve">maximum transmission timing difference (MTTD) </w:t>
      </w:r>
      <w:r w:rsidRPr="00786C47">
        <w:rPr>
          <w:rFonts w:cstheme="minorHAnsi"/>
          <w:b/>
          <w:szCs w:val="24"/>
          <w:lang w:eastAsia="x-none"/>
        </w:rPr>
        <w:t xml:space="preserve">should be </w:t>
      </w:r>
      <w:r>
        <w:rPr>
          <w:rFonts w:cstheme="minorHAnsi"/>
          <w:b/>
          <w:szCs w:val="24"/>
          <w:lang w:eastAsia="x-none"/>
        </w:rPr>
        <w:t xml:space="preserve">less </w:t>
      </w:r>
      <w:r w:rsidRPr="00786C47">
        <w:rPr>
          <w:rFonts w:cstheme="minorHAnsi"/>
          <w:b/>
          <w:szCs w:val="24"/>
          <w:lang w:eastAsia="x-none"/>
        </w:rPr>
        <w:t>than one CP</w:t>
      </w:r>
      <w:r>
        <w:rPr>
          <w:rFonts w:cstheme="minorHAnsi"/>
          <w:b/>
          <w:szCs w:val="24"/>
          <w:lang w:eastAsia="x-none"/>
        </w:rPr>
        <w:t xml:space="preserve">, </w:t>
      </w:r>
      <w:proofErr w:type="gramStart"/>
      <w:r>
        <w:rPr>
          <w:rFonts w:cstheme="minorHAnsi"/>
          <w:b/>
          <w:szCs w:val="24"/>
          <w:lang w:eastAsia="x-none"/>
        </w:rPr>
        <w:t>i.e.</w:t>
      </w:r>
      <w:proofErr w:type="gramEnd"/>
      <w:r>
        <w:rPr>
          <w:rFonts w:cstheme="minorHAnsi"/>
          <w:b/>
          <w:szCs w:val="24"/>
          <w:lang w:eastAsia="x-none"/>
        </w:rPr>
        <w:t xml:space="preserve"> both M1 and M2 are zero</w:t>
      </w:r>
      <w:r w:rsidRPr="00786C47">
        <w:rPr>
          <w:rFonts w:cstheme="minorHAnsi"/>
          <w:b/>
          <w:szCs w:val="24"/>
          <w:lang w:eastAsia="x-none"/>
        </w:rPr>
        <w:t>.</w:t>
      </w:r>
      <w:r>
        <w:rPr>
          <w:rFonts w:eastAsia="PMingLiU" w:cstheme="minorHAnsi"/>
          <w:b/>
          <w:bCs/>
          <w:szCs w:val="24"/>
        </w:rPr>
        <w:fldChar w:fldCharType="end"/>
      </w:r>
    </w:p>
    <w:p w14:paraId="14DBAAC3" w14:textId="77777777" w:rsidR="00EC3A73" w:rsidRPr="00E20485" w:rsidRDefault="00EC3A73" w:rsidP="00D44C67">
      <w:pPr>
        <w:tabs>
          <w:tab w:val="num" w:pos="2160"/>
        </w:tabs>
        <w:spacing w:beforeLines="100" w:before="240" w:afterLines="100" w:after="240"/>
        <w:textAlignment w:val="center"/>
        <w:rPr>
          <w:rFonts w:eastAsia="PMingLiU" w:cstheme="minorHAnsi"/>
          <w:b/>
          <w:bCs/>
          <w:szCs w:val="24"/>
        </w:rPr>
      </w:pP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bookmarkStart w:id="3" w:name="_Ref94781619"/>
    <w:bookmarkStart w:id="4" w:name="_Ref126933057"/>
    <w:bookmarkEnd w:id="2"/>
    <w:p w14:paraId="4DFD7DAD" w14:textId="20CB09E5" w:rsidR="00923E98" w:rsidRPr="00C46C08" w:rsidRDefault="00C417AD" w:rsidP="00C417AD">
      <w:pPr>
        <w:pStyle w:val="af5"/>
        <w:numPr>
          <w:ilvl w:val="0"/>
          <w:numId w:val="6"/>
        </w:numPr>
        <w:spacing w:beforeLines="50" w:before="120"/>
        <w:contextualSpacing w:val="0"/>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Pr="007317FB">
        <w:rPr>
          <w:rStyle w:val="af0"/>
          <w:rFonts w:cstheme="minorHAnsi"/>
          <w:color w:val="auto"/>
          <w:szCs w:val="24"/>
          <w:u w:val="none"/>
        </w:rPr>
        <w:t>R</w:t>
      </w:r>
      <w:r w:rsidR="00B902D2">
        <w:rPr>
          <w:rStyle w:val="af0"/>
          <w:rFonts w:cstheme="minorHAnsi"/>
          <w:color w:val="auto"/>
          <w:szCs w:val="24"/>
          <w:u w:val="none"/>
        </w:rPr>
        <w:t>1-2205593</w:t>
      </w:r>
      <w:r w:rsidRPr="007317FB">
        <w:rPr>
          <w:rFonts w:cstheme="minorHAnsi"/>
          <w:szCs w:val="24"/>
          <w:lang w:val="en-GB"/>
        </w:rPr>
        <w:fldChar w:fldCharType="end"/>
      </w:r>
      <w:r w:rsidRPr="007317FB">
        <w:rPr>
          <w:rFonts w:cstheme="minorHAnsi"/>
          <w:szCs w:val="24"/>
          <w:lang w:val="en-GB"/>
        </w:rPr>
        <w:t xml:space="preserve">, </w:t>
      </w:r>
      <w:r w:rsidR="00B902D2" w:rsidRPr="00B902D2">
        <w:rPr>
          <w:rFonts w:cstheme="minorHAnsi"/>
          <w:szCs w:val="24"/>
          <w:lang w:val="en-GB"/>
        </w:rPr>
        <w:t>LS on maximum uplink timing difference for Multi-DCI Multi-TRP with two Tas</w:t>
      </w:r>
      <w:r w:rsidR="00B902D2">
        <w:rPr>
          <w:rFonts w:cstheme="minorHAnsi"/>
          <w:szCs w:val="24"/>
          <w:lang w:val="en-GB"/>
        </w:rPr>
        <w:t>, RAN WG1</w:t>
      </w:r>
      <w:r>
        <w:rPr>
          <w:rFonts w:cstheme="minorHAnsi"/>
          <w:szCs w:val="24"/>
          <w:lang w:val="en-GB"/>
        </w:rPr>
        <w:t>, RAN</w:t>
      </w:r>
      <w:r w:rsidR="00B902D2">
        <w:rPr>
          <w:rFonts w:cstheme="minorHAnsi"/>
          <w:szCs w:val="24"/>
          <w:lang w:val="en-GB"/>
        </w:rPr>
        <w:t>1</w:t>
      </w:r>
      <w:r>
        <w:rPr>
          <w:rFonts w:cstheme="minorHAnsi"/>
          <w:szCs w:val="24"/>
          <w:lang w:val="en-GB"/>
        </w:rPr>
        <w:t xml:space="preserve"> #</w:t>
      </w:r>
      <w:bookmarkEnd w:id="3"/>
      <w:r>
        <w:rPr>
          <w:rFonts w:cstheme="minorHAnsi"/>
          <w:szCs w:val="24"/>
          <w:lang w:val="en-GB"/>
        </w:rPr>
        <w:t>10</w:t>
      </w:r>
      <w:r w:rsidR="00B902D2">
        <w:rPr>
          <w:rFonts w:cstheme="minorHAnsi"/>
          <w:szCs w:val="24"/>
          <w:lang w:val="en-GB"/>
        </w:rPr>
        <w:t>9-e</w:t>
      </w:r>
      <w:bookmarkEnd w:id="4"/>
    </w:p>
    <w:p w14:paraId="13923B80" w14:textId="5A41F3A1" w:rsidR="00C46C08" w:rsidRPr="003C2931" w:rsidRDefault="00C46C08" w:rsidP="00C417AD">
      <w:pPr>
        <w:pStyle w:val="af5"/>
        <w:numPr>
          <w:ilvl w:val="0"/>
          <w:numId w:val="6"/>
        </w:numPr>
        <w:spacing w:beforeLines="50" w:before="120"/>
        <w:contextualSpacing w:val="0"/>
        <w:rPr>
          <w:rFonts w:cstheme="minorHAnsi"/>
          <w:szCs w:val="24"/>
        </w:rPr>
      </w:pPr>
      <w:bookmarkStart w:id="5" w:name="_Ref126933209"/>
      <w:r>
        <w:rPr>
          <w:rFonts w:eastAsia="PMingLiU" w:cstheme="minorHAnsi" w:hint="eastAsia"/>
          <w:szCs w:val="24"/>
          <w:lang w:eastAsia="zh-TW"/>
        </w:rPr>
        <w:t>R</w:t>
      </w:r>
      <w:r>
        <w:rPr>
          <w:rFonts w:eastAsia="PMingLiU" w:cstheme="minorHAnsi"/>
          <w:szCs w:val="24"/>
          <w:lang w:eastAsia="zh-TW"/>
        </w:rPr>
        <w:t xml:space="preserve">4-2214354, </w:t>
      </w:r>
      <w:r w:rsidRPr="00C46C08">
        <w:rPr>
          <w:rFonts w:eastAsia="PMingLiU" w:cstheme="minorHAnsi"/>
          <w:szCs w:val="24"/>
          <w:lang w:eastAsia="zh-TW"/>
        </w:rPr>
        <w:t>Reply LS on MTTD for multi-DCI multi-TRP with two Tas</w:t>
      </w:r>
      <w:r>
        <w:rPr>
          <w:rFonts w:eastAsia="PMingLiU" w:cstheme="minorHAnsi"/>
          <w:szCs w:val="24"/>
          <w:lang w:eastAsia="zh-TW"/>
        </w:rPr>
        <w:t xml:space="preserve">, RAN WG 4, </w:t>
      </w:r>
      <w:r>
        <w:rPr>
          <w:rFonts w:cstheme="minorHAnsi"/>
          <w:szCs w:val="24"/>
        </w:rPr>
        <w:t>RAN4 #104-e</w:t>
      </w:r>
      <w:bookmarkEnd w:id="5"/>
    </w:p>
    <w:p w14:paraId="12B8B464" w14:textId="05DC027B" w:rsidR="002C2722" w:rsidRPr="00C46C08" w:rsidRDefault="003C2931" w:rsidP="00C46C08">
      <w:pPr>
        <w:pStyle w:val="af5"/>
        <w:numPr>
          <w:ilvl w:val="0"/>
          <w:numId w:val="6"/>
        </w:numPr>
        <w:spacing w:beforeLines="50" w:before="120"/>
        <w:contextualSpacing w:val="0"/>
        <w:rPr>
          <w:rFonts w:cstheme="minorHAnsi"/>
          <w:szCs w:val="24"/>
        </w:rPr>
      </w:pPr>
      <w:bookmarkStart w:id="6" w:name="_Ref126679698"/>
      <w:bookmarkStart w:id="7" w:name="_Ref126933211"/>
      <w:r>
        <w:rPr>
          <w:rFonts w:cstheme="minorHAnsi"/>
          <w:szCs w:val="24"/>
        </w:rPr>
        <w:t>R4-</w:t>
      </w:r>
      <w:r w:rsidR="009840FB">
        <w:rPr>
          <w:rFonts w:cstheme="minorHAnsi"/>
          <w:szCs w:val="24"/>
        </w:rPr>
        <w:t>2217279</w:t>
      </w:r>
      <w:r>
        <w:rPr>
          <w:rFonts w:cstheme="minorHAnsi"/>
          <w:szCs w:val="24"/>
        </w:rPr>
        <w:t xml:space="preserve">, </w:t>
      </w:r>
      <w:r w:rsidR="009840FB" w:rsidRPr="009840FB">
        <w:rPr>
          <w:rFonts w:cstheme="minorHAnsi"/>
          <w:szCs w:val="24"/>
        </w:rPr>
        <w:t>Reply LS on MTTD for multi-DCI multi-TRP with two TAs</w:t>
      </w:r>
      <w:r>
        <w:rPr>
          <w:rFonts w:cstheme="minorHAnsi"/>
          <w:szCs w:val="24"/>
        </w:rPr>
        <w:t xml:space="preserve">, </w:t>
      </w:r>
      <w:r w:rsidR="00C46C08">
        <w:rPr>
          <w:rFonts w:eastAsia="PMingLiU" w:cstheme="minorHAnsi"/>
          <w:szCs w:val="24"/>
          <w:lang w:eastAsia="zh-TW"/>
        </w:rPr>
        <w:t>RAN WG 4</w:t>
      </w:r>
      <w:r>
        <w:rPr>
          <w:rFonts w:cstheme="minorHAnsi"/>
          <w:szCs w:val="24"/>
        </w:rPr>
        <w:t>, RAN4 #10</w:t>
      </w:r>
      <w:bookmarkEnd w:id="6"/>
      <w:r w:rsidR="009840FB">
        <w:rPr>
          <w:rFonts w:cstheme="minorHAnsi"/>
          <w:szCs w:val="24"/>
        </w:rPr>
        <w:t>4b-e</w:t>
      </w:r>
      <w:bookmarkEnd w:id="7"/>
    </w:p>
    <w:sectPr w:rsidR="002C2722" w:rsidRPr="00C46C0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831FC" w14:textId="77777777" w:rsidR="0047571E" w:rsidRDefault="0047571E">
      <w:r>
        <w:separator/>
      </w:r>
    </w:p>
  </w:endnote>
  <w:endnote w:type="continuationSeparator" w:id="0">
    <w:p w14:paraId="6CD1C828" w14:textId="77777777" w:rsidR="0047571E" w:rsidRDefault="00475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9C562" w14:textId="77777777" w:rsidR="0047571E" w:rsidRDefault="0047571E">
      <w:r>
        <w:separator/>
      </w:r>
    </w:p>
  </w:footnote>
  <w:footnote w:type="continuationSeparator" w:id="0">
    <w:p w14:paraId="610717D2" w14:textId="77777777" w:rsidR="0047571E" w:rsidRDefault="00475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A45EB"/>
    <w:multiLevelType w:val="hybridMultilevel"/>
    <w:tmpl w:val="3A36AAD6"/>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030EAE"/>
    <w:multiLevelType w:val="multilevel"/>
    <w:tmpl w:val="40F0A0A6"/>
    <w:lvl w:ilvl="0">
      <w:start w:val="1"/>
      <w:numFmt w:val="bullet"/>
      <w:lvlText w:val=""/>
      <w:lvlJc w:val="left"/>
      <w:pPr>
        <w:ind w:left="360" w:hanging="360"/>
      </w:pPr>
      <w:rPr>
        <w:rFonts w:ascii="Symbol" w:hAnsi="Symbol" w:hint="default"/>
        <w:lang w:val="en-US"/>
      </w:rPr>
    </w:lvl>
    <w:lvl w:ilvl="1">
      <w:start w:val="1"/>
      <w:numFmt w:val="bullet"/>
      <w:lvlText w:val="o"/>
      <w:lvlJc w:val="left"/>
      <w:pPr>
        <w:ind w:left="720" w:hanging="720"/>
      </w:pPr>
      <w:rPr>
        <w:rFonts w:ascii="Courier New" w:hAnsi="Courier New" w:cs="Courier New"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D45547A"/>
    <w:multiLevelType w:val="hybridMultilevel"/>
    <w:tmpl w:val="4D82FAB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C436E12"/>
    <w:multiLevelType w:val="hybridMultilevel"/>
    <w:tmpl w:val="942AA50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4F4F5B"/>
    <w:multiLevelType w:val="hybridMultilevel"/>
    <w:tmpl w:val="16F4EE26"/>
    <w:lvl w:ilvl="0" w:tplc="08090001">
      <w:start w:val="1"/>
      <w:numFmt w:val="bullet"/>
      <w:lvlText w:val=""/>
      <w:lvlJc w:val="left"/>
      <w:pPr>
        <w:ind w:left="720" w:hanging="480"/>
      </w:pPr>
      <w:rPr>
        <w:rFonts w:ascii="Symbol" w:hAnsi="Symbol" w:hint="default"/>
      </w:rPr>
    </w:lvl>
    <w:lvl w:ilvl="1" w:tplc="04090003">
      <w:start w:val="1"/>
      <w:numFmt w:val="bullet"/>
      <w:lvlText w:val=""/>
      <w:lvlJc w:val="left"/>
      <w:pPr>
        <w:ind w:left="1200" w:hanging="480"/>
      </w:pPr>
      <w:rPr>
        <w:rFonts w:ascii="Wingdings" w:hAnsi="Wingdings" w:hint="default"/>
      </w:rPr>
    </w:lvl>
    <w:lvl w:ilvl="2" w:tplc="04090005">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5"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995C18"/>
    <w:multiLevelType w:val="hybridMultilevel"/>
    <w:tmpl w:val="93CEE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2F130BA"/>
    <w:multiLevelType w:val="hybridMultilevel"/>
    <w:tmpl w:val="04F469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56525C8"/>
    <w:multiLevelType w:val="hybridMultilevel"/>
    <w:tmpl w:val="4088356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40" w15:restartNumberingAfterBreak="0">
    <w:nsid w:val="751F70FB"/>
    <w:multiLevelType w:val="hybridMultilevel"/>
    <w:tmpl w:val="4740E4A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55A3C23"/>
    <w:multiLevelType w:val="hybridMultilevel"/>
    <w:tmpl w:val="7BDC47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ABB2497"/>
    <w:multiLevelType w:val="hybridMultilevel"/>
    <w:tmpl w:val="C31478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5"/>
  </w:num>
  <w:num w:numId="2">
    <w:abstractNumId w:val="20"/>
  </w:num>
  <w:num w:numId="3">
    <w:abstractNumId w:val="2"/>
  </w:num>
  <w:num w:numId="4">
    <w:abstractNumId w:val="0"/>
  </w:num>
  <w:num w:numId="5">
    <w:abstractNumId w:val="28"/>
  </w:num>
  <w:num w:numId="6">
    <w:abstractNumId w:val="9"/>
  </w:num>
  <w:num w:numId="7">
    <w:abstractNumId w:val="33"/>
  </w:num>
  <w:num w:numId="8">
    <w:abstractNumId w:val="43"/>
  </w:num>
  <w:num w:numId="9">
    <w:abstractNumId w:val="12"/>
  </w:num>
  <w:num w:numId="10">
    <w:abstractNumId w:val="23"/>
  </w:num>
  <w:num w:numId="11">
    <w:abstractNumId w:val="34"/>
  </w:num>
  <w:num w:numId="12">
    <w:abstractNumId w:val="24"/>
  </w:num>
  <w:num w:numId="13">
    <w:abstractNumId w:val="36"/>
  </w:num>
  <w:num w:numId="14">
    <w:abstractNumId w:val="4"/>
  </w:num>
  <w:num w:numId="15">
    <w:abstractNumId w:val="18"/>
  </w:num>
  <w:num w:numId="16">
    <w:abstractNumId w:val="39"/>
  </w:num>
  <w:num w:numId="17">
    <w:abstractNumId w:val="1"/>
  </w:num>
  <w:num w:numId="18">
    <w:abstractNumId w:val="5"/>
  </w:num>
  <w:num w:numId="19">
    <w:abstractNumId w:val="38"/>
  </w:num>
  <w:num w:numId="20">
    <w:abstractNumId w:val="21"/>
  </w:num>
  <w:num w:numId="21">
    <w:abstractNumId w:val="31"/>
  </w:num>
  <w:num w:numId="22">
    <w:abstractNumId w:val="10"/>
  </w:num>
  <w:num w:numId="23">
    <w:abstractNumId w:val="11"/>
  </w:num>
  <w:num w:numId="24">
    <w:abstractNumId w:val="22"/>
  </w:num>
  <w:num w:numId="25">
    <w:abstractNumId w:val="29"/>
  </w:num>
  <w:num w:numId="26">
    <w:abstractNumId w:val="15"/>
  </w:num>
  <w:num w:numId="27">
    <w:abstractNumId w:val="16"/>
  </w:num>
  <w:num w:numId="28">
    <w:abstractNumId w:val="19"/>
  </w:num>
  <w:num w:numId="29">
    <w:abstractNumId w:val="37"/>
  </w:num>
  <w:num w:numId="30">
    <w:abstractNumId w:val="28"/>
  </w:num>
  <w:num w:numId="31">
    <w:abstractNumId w:val="27"/>
  </w:num>
  <w:num w:numId="32">
    <w:abstractNumId w:val="25"/>
  </w:num>
  <w:num w:numId="33">
    <w:abstractNumId w:val="32"/>
  </w:num>
  <w:num w:numId="34">
    <w:abstractNumId w:val="41"/>
  </w:num>
  <w:num w:numId="35">
    <w:abstractNumId w:val="3"/>
  </w:num>
  <w:num w:numId="36">
    <w:abstractNumId w:val="8"/>
  </w:num>
  <w:num w:numId="37">
    <w:abstractNumId w:val="42"/>
  </w:num>
  <w:num w:numId="38">
    <w:abstractNumId w:val="13"/>
  </w:num>
  <w:num w:numId="39">
    <w:abstractNumId w:val="17"/>
  </w:num>
  <w:num w:numId="40">
    <w:abstractNumId w:val="14"/>
  </w:num>
  <w:num w:numId="41">
    <w:abstractNumId w:val="7"/>
  </w:num>
  <w:num w:numId="42">
    <w:abstractNumId w:val="30"/>
  </w:num>
  <w:num w:numId="43">
    <w:abstractNumId w:val="6"/>
  </w:num>
  <w:num w:numId="44">
    <w:abstractNumId w:val="40"/>
  </w:num>
  <w:num w:numId="4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18F"/>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291"/>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B4B"/>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97"/>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311"/>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8E9"/>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A56"/>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71E"/>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0D0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906"/>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FB5"/>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316"/>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C47"/>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8C"/>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3C47"/>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571"/>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0FB"/>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CF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A2"/>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2D2"/>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5F4B"/>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C08"/>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E39"/>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33"/>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45F"/>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46D"/>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F2C"/>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18F"/>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5218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5218F"/>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2023-02-17T05:24:00Z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